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D1" w:rsidRPr="002A3FBC" w:rsidRDefault="00F93E5C" w:rsidP="002A3FBC">
      <w:pPr>
        <w:pStyle w:val="Heading1"/>
        <w:spacing w:before="0" w:after="0"/>
        <w:ind w:right="43"/>
        <w:jc w:val="center"/>
        <w:rPr>
          <w:sz w:val="40"/>
        </w:rPr>
      </w:pPr>
      <w:r w:rsidRPr="002A3FBC">
        <w:rPr>
          <w:sz w:val="40"/>
        </w:rPr>
        <w:t xml:space="preserve">CREATING ACCESSIBLE DOCUMENTS </w:t>
      </w:r>
    </w:p>
    <w:tbl>
      <w:tblPr>
        <w:tblStyle w:val="TableGrid"/>
        <w:tblW w:w="10079" w:type="dxa"/>
        <w:tblInd w:w="-360" w:type="dxa"/>
        <w:tblCellMar>
          <w:top w:w="77" w:type="dxa"/>
          <w:left w:w="115" w:type="dxa"/>
          <w:bottom w:w="46" w:type="dxa"/>
          <w:right w:w="59" w:type="dxa"/>
        </w:tblCellMar>
        <w:tblLook w:val="04A0" w:firstRow="1" w:lastRow="0" w:firstColumn="1" w:lastColumn="0" w:noHBand="0" w:noVBand="1"/>
      </w:tblPr>
      <w:tblGrid>
        <w:gridCol w:w="624"/>
        <w:gridCol w:w="3064"/>
        <w:gridCol w:w="3328"/>
        <w:gridCol w:w="3063"/>
      </w:tblGrid>
      <w:tr w:rsidR="002A1DD1" w:rsidTr="002A3FBC">
        <w:trPr>
          <w:trHeight w:val="3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D1" w:rsidRDefault="002A1DD1" w:rsidP="002A3FBC">
            <w:pPr>
              <w:ind w:left="21"/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>
            <w:pPr>
              <w:ind w:right="44"/>
              <w:jc w:val="center"/>
            </w:pPr>
            <w:r>
              <w:rPr>
                <w:rFonts w:ascii="Gill Sans MT" w:eastAsia="Gill Sans MT" w:hAnsi="Gill Sans MT" w:cs="Gill Sans MT"/>
                <w:b/>
                <w:sz w:val="28"/>
              </w:rPr>
              <w:t xml:space="preserve">Do’s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>
            <w:pPr>
              <w:ind w:right="60"/>
              <w:jc w:val="center"/>
            </w:pPr>
            <w:r>
              <w:rPr>
                <w:rFonts w:ascii="Gill Sans MT" w:eastAsia="Gill Sans MT" w:hAnsi="Gill Sans MT" w:cs="Gill Sans MT"/>
                <w:b/>
                <w:sz w:val="28"/>
              </w:rPr>
              <w:t xml:space="preserve">Don’ts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>
            <w:pPr>
              <w:ind w:right="63"/>
              <w:jc w:val="center"/>
            </w:pPr>
            <w:r>
              <w:rPr>
                <w:rFonts w:ascii="Gill Sans MT" w:eastAsia="Gill Sans MT" w:hAnsi="Gill Sans MT" w:cs="Gill Sans MT"/>
                <w:b/>
                <w:sz w:val="28"/>
              </w:rPr>
              <w:t xml:space="preserve">Tips </w:t>
            </w:r>
          </w:p>
        </w:tc>
      </w:tr>
      <w:tr w:rsidR="002A1DD1" w:rsidTr="002A3FBC">
        <w:trPr>
          <w:trHeight w:val="17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D1" w:rsidRDefault="00F93E5C" w:rsidP="002A3FBC">
            <w:pPr>
              <w:ind w:lef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2886" cy="643760"/>
                      <wp:effectExtent l="0" t="0" r="0" b="0"/>
                      <wp:docPr id="2307" name="Group 2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86" cy="643760"/>
                                <a:chOff x="0" y="0"/>
                                <a:chExt cx="162886" cy="643760"/>
                              </a:xfrm>
                            </wpg:grpSpPr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-284217" y="142903"/>
                                  <a:ext cx="785075" cy="216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1DD1" w:rsidRDefault="00F93E5C">
                                    <w:r>
                                      <w:rPr>
                                        <w:rFonts w:ascii="Gill Sans MT" w:eastAsia="Gill Sans MT" w:hAnsi="Gill Sans MT" w:cs="Gill Sans MT"/>
                                        <w:b/>
                                        <w:sz w:val="28"/>
                                      </w:rPr>
                                      <w:t>Images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75638" y="-91855"/>
                                  <a:ext cx="65364" cy="216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1DD1" w:rsidRDefault="00F93E5C">
                                    <w:r>
                                      <w:rPr>
                                        <w:rFonts w:ascii="Gill Sans MT" w:eastAsia="Gill Sans MT" w:hAnsi="Gill Sans MT" w:cs="Gill Sans MT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07" o:spid="_x0000_s1026" style="width:12.85pt;height:50.7pt;mso-position-horizontal-relative:char;mso-position-vertical-relative:line" coordsize="1628,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">
                      <v:rect id="Rectangle 84" o:spid="_x0000_s1027" style="position:absolute;left:-2842;top:1429;width:7850;height:21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2A1DD1" w:rsidRDefault="00F93E5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28"/>
                                </w:rPr>
                                <w:t>Images</w:t>
                              </w:r>
                            </w:p>
                          </w:txbxContent>
                        </v:textbox>
                      </v:rect>
                      <v:rect id="Rectangle 85" o:spid="_x0000_s1028" style="position:absolute;left:756;top:-918;width:653;height:21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2A1DD1" w:rsidRDefault="00F93E5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spacing w:after="240" w:line="238" w:lineRule="auto"/>
              <w:ind w:left="5"/>
              <w:jc w:val="center"/>
            </w:pPr>
            <w:r>
              <w:rPr>
                <w:rFonts w:ascii="Gill Sans MT" w:eastAsia="Gill Sans MT" w:hAnsi="Gill Sans MT" w:cs="Gill Sans MT"/>
              </w:rPr>
              <w:t>Provide alternative text for all images.</w:t>
            </w:r>
          </w:p>
          <w:p w:rsidR="002A1DD1" w:rsidRDefault="00F93E5C" w:rsidP="002A3FBC">
            <w:pPr>
              <w:ind w:left="5"/>
              <w:jc w:val="center"/>
            </w:pPr>
            <w:r>
              <w:rPr>
                <w:rFonts w:ascii="Gill Sans MT" w:eastAsia="Gill Sans MT" w:hAnsi="Gill Sans MT" w:cs="Gill Sans MT"/>
              </w:rPr>
              <w:t>Be sure all images are aligned with the text.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jc w:val="center"/>
            </w:pPr>
            <w:r>
              <w:rPr>
                <w:rFonts w:ascii="Gill Sans MT" w:eastAsia="Gill Sans MT" w:hAnsi="Gill Sans MT" w:cs="Gill Sans MT"/>
              </w:rPr>
              <w:t>Provide long, detailed descriptions for the alternative text.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spacing w:after="240" w:line="238" w:lineRule="auto"/>
              <w:jc w:val="center"/>
            </w:pPr>
            <w:r>
              <w:rPr>
                <w:rFonts w:ascii="Gill Sans MT" w:eastAsia="Gill Sans MT" w:hAnsi="Gill Sans MT" w:cs="Gill Sans MT"/>
              </w:rPr>
              <w:t>Click “Mark as decorative” for images such as logos.</w:t>
            </w:r>
          </w:p>
          <w:p w:rsidR="002A1DD1" w:rsidRDefault="00F93E5C" w:rsidP="002A3FBC">
            <w:pPr>
              <w:jc w:val="center"/>
            </w:pPr>
            <w:r>
              <w:rPr>
                <w:rFonts w:ascii="Gill Sans MT" w:eastAsia="Gill Sans MT" w:hAnsi="Gill Sans MT" w:cs="Gill Sans MT"/>
              </w:rPr>
              <w:t>Always check the alt text. Sometimes it is automatic and does not match the image.</w:t>
            </w:r>
          </w:p>
        </w:tc>
        <w:bookmarkStart w:id="0" w:name="_GoBack"/>
        <w:bookmarkEnd w:id="0"/>
      </w:tr>
      <w:tr w:rsidR="002A1DD1" w:rsidTr="002A3FBC">
        <w:trPr>
          <w:trHeight w:val="12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D1" w:rsidRDefault="00F93E5C" w:rsidP="002A3FBC">
            <w:pPr>
              <w:ind w:lef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2886" cy="512696"/>
                      <wp:effectExtent l="0" t="0" r="0" b="0"/>
                      <wp:docPr id="2358" name="Group 2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86" cy="512696"/>
                                <a:chOff x="0" y="0"/>
                                <a:chExt cx="162886" cy="512696"/>
                              </a:xfrm>
                            </wpg:grpSpPr>
                            <wps:wsp>
                              <wps:cNvPr id="126" name="Rectangle 126"/>
                              <wps:cNvSpPr/>
                              <wps:spPr>
                                <a:xfrm rot="-5399999">
                                  <a:off x="-199102" y="96953"/>
                                  <a:ext cx="614846" cy="216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1DD1" w:rsidRDefault="00F93E5C">
                                    <w:r>
                                      <w:rPr>
                                        <w:rFonts w:ascii="Gill Sans MT" w:eastAsia="Gill Sans MT" w:hAnsi="Gill Sans MT" w:cs="Gill Sans MT"/>
                                        <w:b/>
                                        <w:sz w:val="28"/>
                                      </w:rPr>
                                      <w:t>Fonts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 rot="-5399999">
                                  <a:off x="75637" y="-91855"/>
                                  <a:ext cx="65364" cy="216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1DD1" w:rsidRDefault="00F93E5C">
                                    <w:r>
                                      <w:rPr>
                                        <w:rFonts w:ascii="Gill Sans MT" w:eastAsia="Gill Sans MT" w:hAnsi="Gill Sans MT" w:cs="Gill Sans MT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58" o:spid="_x0000_s1029" style="width:12.85pt;height:40.35pt;mso-position-horizontal-relative:char;mso-position-vertical-relative:line" coordsize="162886,51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">
                      <v:rect id="Rectangle 126" o:spid="_x0000_s1030" style="position:absolute;left:-199102;top:96953;width:614846;height:216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RZ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NEEXs+EC+TiDwAA//8DAFBLAQItABQABgAIAAAAIQDb4fbL7gAAAIUBAAATAAAAAAAAAAAAAAAA&#10;AAAAAABbQ29udGVudF9UeXBlc10ueG1sUEsBAi0AFAAGAAgAAAAhAFr0LFu/AAAAFQEAAAsAAAAA&#10;AAAAAAAAAAAAHwEAAF9yZWxzLy5yZWxzUEsBAi0AFAAGAAgAAAAhAJOqxFnBAAAA3AAAAA8AAAAA&#10;AAAAAAAAAAAABwIAAGRycy9kb3ducmV2LnhtbFBLBQYAAAAAAwADALcAAAD1AgAAAAA=&#10;" filled="f" stroked="f">
                        <v:textbox inset="0,0,0,0">
                          <w:txbxContent>
                            <w:p w:rsidR="002A1DD1" w:rsidRDefault="00F93E5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28"/>
                                </w:rPr>
                                <w:t>Fonts</w:t>
                              </w:r>
                            </w:p>
                          </w:txbxContent>
                        </v:textbox>
                      </v:rect>
                      <v:rect id="Rectangle 127" o:spid="_x0000_s1031" style="position:absolute;left:75637;top:-91855;width:65364;height:216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HC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F+Moe/Z8IFcvULAAD//wMAUEsBAi0AFAAGAAgAAAAhANvh9svuAAAAhQEAABMAAAAAAAAAAAAA&#10;AAAAAAAAAFtDb250ZW50X1R5cGVzXS54bWxQSwECLQAUAAYACAAAACEAWvQsW78AAAAVAQAACwAA&#10;AAAAAAAAAAAAAAAfAQAAX3JlbHMvLnJlbHNQSwECLQAUAAYACAAAACEA/OZhwsMAAADcAAAADwAA&#10;AAAAAAAAAAAAAAAHAgAAZHJzL2Rvd25yZXYueG1sUEsFBgAAAAADAAMAtwAAAPcCAAAAAA==&#10;" filled="f" stroked="f">
                        <v:textbox inset="0,0,0,0">
                          <w:txbxContent>
                            <w:p w:rsidR="002A1DD1" w:rsidRDefault="00F93E5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spacing w:after="236" w:line="238" w:lineRule="auto"/>
              <w:ind w:left="5"/>
              <w:jc w:val="center"/>
            </w:pPr>
            <w:r>
              <w:rPr>
                <w:rFonts w:ascii="Gill Sans MT" w:eastAsia="Gill Sans MT" w:hAnsi="Gill Sans MT" w:cs="Gill Sans MT"/>
              </w:rPr>
              <w:t>Choose clear and easy-to-read fonts.</w:t>
            </w:r>
          </w:p>
          <w:p w:rsidR="002A1DD1" w:rsidRDefault="00F93E5C" w:rsidP="002A3FBC">
            <w:pPr>
              <w:ind w:left="5"/>
              <w:jc w:val="center"/>
            </w:pPr>
            <w:r>
              <w:rPr>
                <w:rFonts w:ascii="Gill Sans MT" w:eastAsia="Gill Sans MT" w:hAnsi="Gill Sans MT" w:cs="Gill Sans MT"/>
              </w:rPr>
              <w:t>Only use high contrast colors.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spacing w:after="218"/>
              <w:jc w:val="center"/>
            </w:pPr>
            <w:r>
              <w:rPr>
                <w:rFonts w:ascii="Gill Sans MT" w:eastAsia="Gill Sans MT" w:hAnsi="Gill Sans MT" w:cs="Gill Sans MT"/>
              </w:rPr>
              <w:t>Change fonts to add emphasis.</w:t>
            </w:r>
          </w:p>
          <w:p w:rsidR="002A1DD1" w:rsidRDefault="00F93E5C" w:rsidP="002A3FBC">
            <w:pPr>
              <w:jc w:val="center"/>
            </w:pPr>
            <w:r>
              <w:rPr>
                <w:rFonts w:ascii="Gill Sans MT" w:eastAsia="Gill Sans MT" w:hAnsi="Gill Sans MT" w:cs="Gill Sans MT"/>
              </w:rPr>
              <w:t>Use All Caps to add emphasis.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ind w:right="36"/>
              <w:jc w:val="center"/>
            </w:pPr>
            <w:r>
              <w:rPr>
                <w:rFonts w:ascii="Gill Sans MT" w:eastAsia="Gill Sans MT" w:hAnsi="Gill Sans MT" w:cs="Gill Sans MT"/>
              </w:rPr>
              <w:t>Sans serif fonts are easier to read for those with visual impairments.</w:t>
            </w:r>
          </w:p>
        </w:tc>
      </w:tr>
      <w:tr w:rsidR="002A3FBC" w:rsidTr="002A3FBC">
        <w:trPr>
          <w:trHeight w:val="18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FBC" w:rsidRDefault="002A3FBC" w:rsidP="00B95759">
            <w:pPr>
              <w:ind w:lef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CC38ED" wp14:editId="47B09C89">
                      <wp:extent cx="162886" cy="585923"/>
                      <wp:effectExtent l="0" t="0" r="0" b="0"/>
                      <wp:docPr id="2249" name="Group 2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86" cy="585923"/>
                                <a:chOff x="0" y="0"/>
                                <a:chExt cx="162886" cy="585923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-255532" y="113751"/>
                                  <a:ext cx="727705" cy="216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3FBC" w:rsidRDefault="002A3FBC" w:rsidP="002A3FBC">
                                    <w:r>
                                      <w:rPr>
                                        <w:rFonts w:ascii="Gill Sans MT" w:eastAsia="Gill Sans MT" w:hAnsi="Gill Sans MT" w:cs="Gill Sans MT"/>
                                        <w:b/>
                                        <w:sz w:val="28"/>
                                      </w:rPr>
                                      <w:t>Tables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86863" y="-69683"/>
                                  <a:ext cx="49586" cy="1643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3FBC" w:rsidRDefault="002A3FBC" w:rsidP="002A3FBC">
                                    <w:r>
                                      <w:rPr>
                                        <w:rFonts w:ascii="Gill Sans MT" w:eastAsia="Gill Sans MT" w:hAnsi="Gill Sans MT" w:cs="Gill Sans MT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CC38ED" id="Group 2249" o:spid="_x0000_s1032" style="width:12.85pt;height:46.15pt;mso-position-horizontal-relative:char;mso-position-vertical-relative:line" coordsize="1628,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">
                      <v:rect id="Rectangle 45" o:spid="_x0000_s1033" style="position:absolute;left:-2555;top:1138;width:7276;height:21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:rsidR="002A3FBC" w:rsidRDefault="002A3FBC" w:rsidP="002A3FB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28"/>
                                </w:rPr>
                                <w:t>Tables</w:t>
                              </w:r>
                            </w:p>
                          </w:txbxContent>
                        </v:textbox>
                      </v:rect>
                      <v:rect id="Rectangle 46" o:spid="_x0000_s1034" style="position:absolute;left:868;top:-697;width:495;height:16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:rsidR="002A3FBC" w:rsidRDefault="002A3FBC" w:rsidP="002A3FB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C" w:rsidRDefault="002A3FBC" w:rsidP="002A3FBC">
            <w:pPr>
              <w:spacing w:after="218"/>
              <w:ind w:left="5"/>
              <w:jc w:val="center"/>
            </w:pPr>
            <w:r>
              <w:rPr>
                <w:rFonts w:ascii="Gill Sans MT" w:eastAsia="Gill Sans MT" w:hAnsi="Gill Sans MT" w:cs="Gill Sans MT"/>
              </w:rPr>
              <w:t>Use a header row.</w:t>
            </w:r>
          </w:p>
          <w:p w:rsidR="002A3FBC" w:rsidRDefault="002A3FBC" w:rsidP="002A3FBC">
            <w:pPr>
              <w:spacing w:after="245" w:line="233" w:lineRule="auto"/>
              <w:ind w:left="5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Choose a table design instead of formatting on your own.</w:t>
            </w:r>
          </w:p>
          <w:p w:rsidR="00F93E5C" w:rsidRDefault="00F93E5C" w:rsidP="002A3FBC">
            <w:pPr>
              <w:spacing w:after="245" w:line="233" w:lineRule="auto"/>
              <w:ind w:left="5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Use layouts to organize information. </w:t>
            </w:r>
          </w:p>
          <w:p w:rsidR="002A3FBC" w:rsidRDefault="002A3FBC" w:rsidP="002A3FBC">
            <w:pPr>
              <w:ind w:left="5"/>
              <w:jc w:val="center"/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5C" w:rsidRDefault="00F93E5C" w:rsidP="002A3FBC">
            <w:pPr>
              <w:spacing w:after="218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Use tables for layout/design purposes.</w:t>
            </w:r>
          </w:p>
          <w:p w:rsidR="002A3FBC" w:rsidRDefault="002A3FBC" w:rsidP="002A3FBC">
            <w:pPr>
              <w:spacing w:after="218"/>
              <w:jc w:val="center"/>
            </w:pPr>
            <w:r>
              <w:rPr>
                <w:rFonts w:ascii="Gill Sans MT" w:eastAsia="Gill Sans MT" w:hAnsi="Gill Sans MT" w:cs="Gill Sans MT"/>
              </w:rPr>
              <w:t>Split cells or merge cells.</w:t>
            </w:r>
          </w:p>
          <w:p w:rsidR="002A3FBC" w:rsidRDefault="002A3FBC" w:rsidP="002A3FBC">
            <w:pPr>
              <w:spacing w:after="245" w:line="233" w:lineRule="auto"/>
              <w:jc w:val="center"/>
            </w:pPr>
            <w:r>
              <w:rPr>
                <w:rFonts w:ascii="Gill Sans MT" w:eastAsia="Gill Sans MT" w:hAnsi="Gill Sans MT" w:cs="Gill Sans MT"/>
              </w:rPr>
              <w:t>Create nested tables (having a table inside a table cell).</w:t>
            </w:r>
          </w:p>
          <w:p w:rsidR="002A3FBC" w:rsidRDefault="002A3FBC" w:rsidP="002A3FBC">
            <w:pPr>
              <w:jc w:val="center"/>
            </w:pPr>
            <w:r>
              <w:rPr>
                <w:rFonts w:ascii="Gill Sans MT" w:eastAsia="Gill Sans MT" w:hAnsi="Gill Sans MT" w:cs="Gill Sans MT"/>
              </w:rPr>
              <w:t>Leave blank rows or columns.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C" w:rsidRDefault="002A3FBC" w:rsidP="002A3FBC">
            <w:pPr>
              <w:spacing w:after="243" w:line="235" w:lineRule="auto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If a table will spread across more than one page, select “Repeat Header”. </w:t>
            </w:r>
            <w:hyperlink r:id="rId6">
              <w:r>
                <w:rPr>
                  <w:rFonts w:ascii="Gill Sans MT" w:eastAsia="Gill Sans MT" w:hAnsi="Gill Sans MT" w:cs="Gill Sans MT"/>
                  <w:color w:val="FA2B5C"/>
                  <w:u w:val="single" w:color="FA2B5C"/>
                </w:rPr>
                <w:t>Repeat Table Header</w:t>
              </w:r>
            </w:hyperlink>
            <w:hyperlink r:id="rId7">
              <w:r>
                <w:rPr>
                  <w:rFonts w:ascii="Gill Sans MT" w:eastAsia="Gill Sans MT" w:hAnsi="Gill Sans MT" w:cs="Gill Sans MT"/>
                </w:rPr>
                <w:t xml:space="preserve"> </w:t>
              </w:r>
            </w:hyperlink>
          </w:p>
          <w:p w:rsidR="002A3FBC" w:rsidRDefault="002A3FBC" w:rsidP="002A3FBC">
            <w:pPr>
              <w:jc w:val="center"/>
            </w:pPr>
          </w:p>
        </w:tc>
      </w:tr>
      <w:tr w:rsidR="002A1DD1" w:rsidTr="002A3FBC">
        <w:trPr>
          <w:trHeight w:val="17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D1" w:rsidRDefault="00F93E5C" w:rsidP="002A3FBC">
            <w:pPr>
              <w:ind w:lef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2886" cy="485391"/>
                      <wp:effectExtent l="0" t="0" r="0" b="0"/>
                      <wp:docPr id="2401" name="Group 2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86" cy="485391"/>
                                <a:chOff x="0" y="0"/>
                                <a:chExt cx="162886" cy="485391"/>
                              </a:xfrm>
                            </wpg:grpSpPr>
                            <wps:wsp>
                              <wps:cNvPr id="161" name="Rectangle 161"/>
                              <wps:cNvSpPr/>
                              <wps:spPr>
                                <a:xfrm rot="-5399999">
                                  <a:off x="-180763" y="87988"/>
                                  <a:ext cx="578167" cy="216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1DD1" w:rsidRDefault="00F93E5C">
                                    <w:r>
                                      <w:rPr>
                                        <w:rFonts w:ascii="Gill Sans MT" w:eastAsia="Gill Sans MT" w:hAnsi="Gill Sans MT" w:cs="Gill Sans MT"/>
                                        <w:b/>
                                        <w:sz w:val="28"/>
                                      </w:rPr>
                                      <w:t>Links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 rot="-5399999">
                                  <a:off x="75638" y="-91855"/>
                                  <a:ext cx="65364" cy="216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1DD1" w:rsidRDefault="00F93E5C">
                                    <w:r>
                                      <w:rPr>
                                        <w:rFonts w:ascii="Gill Sans MT" w:eastAsia="Gill Sans MT" w:hAnsi="Gill Sans MT" w:cs="Gill Sans MT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01" o:spid="_x0000_s1035" style="width:12.85pt;height:38.2pt;mso-position-horizontal-relative:char;mso-position-vertical-relative:line" coordsize="162886,48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">
                      <v:rect id="Rectangle 161" o:spid="_x0000_s1036" style="position:absolute;left:-180763;top:87988;width:578167;height:216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Xt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" filled="f" stroked="f">
                        <v:textbox inset="0,0,0,0">
                          <w:txbxContent>
                            <w:p w:rsidR="002A1DD1" w:rsidRDefault="00F93E5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28"/>
                                </w:rPr>
                                <w:t>Links</w:t>
                              </w:r>
                            </w:p>
                          </w:txbxContent>
                        </v:textbox>
                      </v:rect>
                      <v:rect id="Rectangle 162" o:spid="_x0000_s1037" style="position:absolute;left:75638;top:-91855;width:65364;height:216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ua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MkIXs+EC+TiDwAA//8DAFBLAQItABQABgAIAAAAIQDb4fbL7gAAAIUBAAATAAAAAAAAAAAAAAAA&#10;AAAAAABbQ29udGVudF9UeXBlc10ueG1sUEsBAi0AFAAGAAgAAAAhAFr0LFu/AAAAFQEAAAsAAAAA&#10;AAAAAAAAAAAAHwEAAF9yZWxzLy5yZWxzUEsBAi0AFAAGAAgAAAAhAHr7e5rBAAAA3AAAAA8AAAAA&#10;AAAAAAAAAAAABwIAAGRycy9kb3ducmV2LnhtbFBLBQYAAAAAAwADALcAAAD1AgAAAAA=&#10;" filled="f" stroked="f">
                        <v:textbox inset="0,0,0,0">
                          <w:txbxContent>
                            <w:p w:rsidR="002A1DD1" w:rsidRDefault="00F93E5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ind w:left="5"/>
              <w:jc w:val="center"/>
            </w:pPr>
            <w:r>
              <w:rPr>
                <w:rFonts w:ascii="Gill Sans MT" w:eastAsia="Gill Sans MT" w:hAnsi="Gill Sans MT" w:cs="Gill Sans MT"/>
              </w:rPr>
              <w:t>Use meaningful text for the display and then insert the hyperlink.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spacing w:after="235" w:line="238" w:lineRule="auto"/>
              <w:jc w:val="center"/>
            </w:pPr>
            <w:r>
              <w:rPr>
                <w:rFonts w:ascii="Gill Sans MT" w:eastAsia="Gill Sans MT" w:hAnsi="Gill Sans MT" w:cs="Gill Sans MT"/>
              </w:rPr>
              <w:t>Leave the hyperlink to be read in the document.</w:t>
            </w:r>
          </w:p>
          <w:p w:rsidR="002A1DD1" w:rsidRDefault="00F93E5C" w:rsidP="002A3FBC">
            <w:pPr>
              <w:spacing w:after="218"/>
              <w:jc w:val="center"/>
            </w:pPr>
            <w:r>
              <w:rPr>
                <w:rFonts w:ascii="Gill Sans MT" w:eastAsia="Gill Sans MT" w:hAnsi="Gill Sans MT" w:cs="Gill Sans MT"/>
              </w:rPr>
              <w:t>Use “Click here” for your links.</w:t>
            </w:r>
          </w:p>
          <w:p w:rsidR="002A1DD1" w:rsidRDefault="002A1DD1" w:rsidP="002A3FBC">
            <w:pPr>
              <w:jc w:val="center"/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spacing w:after="243" w:line="235" w:lineRule="auto"/>
              <w:jc w:val="center"/>
            </w:pPr>
            <w:r>
              <w:rPr>
                <w:rFonts w:ascii="Gill Sans MT" w:eastAsia="Gill Sans MT" w:hAnsi="Gill Sans MT" w:cs="Gill Sans MT"/>
              </w:rPr>
              <w:t>Remember that screen readers interpret all underlined text as a link.</w:t>
            </w:r>
          </w:p>
          <w:p w:rsidR="002A1DD1" w:rsidRDefault="00F93E5C" w:rsidP="002A3FBC">
            <w:pPr>
              <w:jc w:val="center"/>
            </w:pPr>
            <w:r>
              <w:rPr>
                <w:rFonts w:ascii="Gill Sans MT" w:eastAsia="Gill Sans MT" w:hAnsi="Gill Sans MT" w:cs="Gill Sans MT"/>
              </w:rPr>
              <w:t>Keep these tips in mind when writing emails as well.</w:t>
            </w:r>
          </w:p>
        </w:tc>
      </w:tr>
      <w:tr w:rsidR="002A1DD1" w:rsidTr="002A3FBC">
        <w:trPr>
          <w:trHeight w:val="27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D1" w:rsidRDefault="00F93E5C" w:rsidP="002A3FBC">
            <w:pPr>
              <w:ind w:lef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2886" cy="466722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86" cy="466722"/>
                                <a:chOff x="0" y="0"/>
                                <a:chExt cx="162886" cy="466722"/>
                              </a:xfrm>
                            </wpg:grpSpPr>
                            <wps:wsp>
                              <wps:cNvPr id="195" name="Rectangle 195"/>
                              <wps:cNvSpPr/>
                              <wps:spPr>
                                <a:xfrm rot="-5399999">
                                  <a:off x="-169007" y="81076"/>
                                  <a:ext cx="554655" cy="216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1DD1" w:rsidRDefault="00F93E5C">
                                    <w:r>
                                      <w:rPr>
                                        <w:rFonts w:ascii="Gill Sans MT" w:eastAsia="Gill Sans MT" w:hAnsi="Gill Sans MT" w:cs="Gill Sans MT"/>
                                        <w:b/>
                                        <w:sz w:val="28"/>
                                      </w:rPr>
                                      <w:t>Style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/>
                              <wps:spPr>
                                <a:xfrm rot="-5399999">
                                  <a:off x="75638" y="-91855"/>
                                  <a:ext cx="65364" cy="216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A1DD1" w:rsidRDefault="00F93E5C">
                                    <w:r>
                                      <w:rPr>
                                        <w:rFonts w:ascii="Gill Sans MT" w:eastAsia="Gill Sans MT" w:hAnsi="Gill Sans MT" w:cs="Gill Sans MT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57" o:spid="_x0000_s1038" style="width:12.85pt;height:36.75pt;mso-position-horizontal-relative:char;mso-position-vertical-relative:line" coordsize="162886,46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">
                      <v:rect id="Rectangle 195" o:spid="_x0000_s1039" style="position:absolute;left:-169007;top:81076;width:554655;height:216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PJxAAAANw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1f4eyZcINNfAAAA//8DAFBLAQItABQABgAIAAAAIQDb4fbL7gAAAIUBAAATAAAAAAAAAAAA&#10;AAAAAAAAAABbQ29udGVudF9UeXBlc10ueG1sUEsBAi0AFAAGAAgAAAAhAFr0LFu/AAAAFQEAAAsA&#10;AAAAAAAAAAAAAAAAHwEAAF9yZWxzLy5yZWxzUEsBAi0AFAAGAAgAAAAhAMDHk8nEAAAA3AAAAA8A&#10;AAAAAAAAAAAAAAAABwIAAGRycy9kb3ducmV2LnhtbFBLBQYAAAAAAwADALcAAAD4AgAAAAA=&#10;" filled="f" stroked="f">
                        <v:textbox inset="0,0,0,0">
                          <w:txbxContent>
                            <w:p w:rsidR="002A1DD1" w:rsidRDefault="00F93E5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28"/>
                                </w:rPr>
                                <w:t>Style</w:t>
                              </w:r>
                            </w:p>
                          </w:txbxContent>
                        </v:textbox>
                      </v:rect>
                      <v:rect id="Rectangle 196" o:spid="_x0000_s1040" style="position:absolute;left:75638;top:-91855;width:65364;height:216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2+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i/mMHfM+ECuf4FAAD//wMAUEsBAi0AFAAGAAgAAAAhANvh9svuAAAAhQEAABMAAAAAAAAAAAAA&#10;AAAAAAAAAFtDb250ZW50X1R5cGVzXS54bWxQSwECLQAUAAYACAAAACEAWvQsW78AAAAVAQAACwAA&#10;AAAAAAAAAAAAAAAfAQAAX3JlbHMvLnJlbHNQSwECLQAUAAYACAAAACEAMBUNvsMAAADcAAAADwAA&#10;AAAAAAAAAAAAAAAHAgAAZHJzL2Rvd25yZXYueG1sUEsFBgAAAAADAAMAtwAAAPcCAAAAAA==&#10;" filled="f" stroked="f">
                        <v:textbox inset="0,0,0,0">
                          <w:txbxContent>
                            <w:p w:rsidR="002A1DD1" w:rsidRDefault="00F93E5C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spacing w:after="245" w:line="233" w:lineRule="auto"/>
              <w:jc w:val="center"/>
            </w:pPr>
            <w:r>
              <w:rPr>
                <w:rFonts w:ascii="Gill Sans MT" w:eastAsia="Gill Sans MT" w:hAnsi="Gill Sans MT" w:cs="Gill Sans MT"/>
              </w:rPr>
              <w:t>Use Style Markup to distinguish titles, headings, and subheadings.</w:t>
            </w:r>
          </w:p>
          <w:p w:rsidR="002A1DD1" w:rsidRDefault="00F93E5C" w:rsidP="002A3FBC">
            <w:pPr>
              <w:spacing w:after="240" w:line="238" w:lineRule="auto"/>
              <w:ind w:left="5"/>
              <w:jc w:val="center"/>
            </w:pPr>
            <w:r>
              <w:rPr>
                <w:rFonts w:ascii="Gill Sans MT" w:eastAsia="Gill Sans MT" w:hAnsi="Gill Sans MT" w:cs="Gill Sans MT"/>
              </w:rPr>
              <w:t>Use bold discriminately, to emphasize key terms.</w:t>
            </w:r>
          </w:p>
          <w:p w:rsidR="002A1DD1" w:rsidRDefault="00F93E5C" w:rsidP="002A3FBC">
            <w:pPr>
              <w:ind w:left="5" w:right="30"/>
              <w:jc w:val="center"/>
            </w:pPr>
            <w:r>
              <w:rPr>
                <w:rFonts w:ascii="Gill Sans MT" w:eastAsia="Gill Sans MT" w:hAnsi="Gill Sans MT" w:cs="Gill Sans MT"/>
              </w:rPr>
              <w:t>Use “Line and paragraph spacing” to adjust the amount of visual space between lines in your document.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spacing w:after="245" w:line="233" w:lineRule="auto"/>
              <w:jc w:val="center"/>
            </w:pPr>
            <w:r>
              <w:rPr>
                <w:rFonts w:ascii="Gill Sans MT" w:eastAsia="Gill Sans MT" w:hAnsi="Gill Sans MT" w:cs="Gill Sans MT"/>
              </w:rPr>
              <w:t>Use bold, underlining, or italics to label sections of your document.</w:t>
            </w:r>
          </w:p>
          <w:p w:rsidR="002A1DD1" w:rsidRDefault="00F93E5C" w:rsidP="002A3FBC">
            <w:pPr>
              <w:spacing w:after="218"/>
              <w:jc w:val="center"/>
            </w:pPr>
            <w:r>
              <w:rPr>
                <w:rFonts w:ascii="Gill Sans MT" w:eastAsia="Gill Sans MT" w:hAnsi="Gill Sans MT" w:cs="Gill Sans MT"/>
              </w:rPr>
              <w:t>Use bold for entire sentences</w:t>
            </w:r>
            <w:r w:rsidR="002A3FBC">
              <w:rPr>
                <w:rFonts w:ascii="Gill Sans MT" w:eastAsia="Gill Sans MT" w:hAnsi="Gill Sans MT" w:cs="Gill Sans MT"/>
              </w:rPr>
              <w:t xml:space="preserve"> or large amounts of text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  <w:p w:rsidR="002A1DD1" w:rsidRDefault="00F93E5C" w:rsidP="002A3FBC">
            <w:pPr>
              <w:jc w:val="center"/>
            </w:pPr>
            <w:r>
              <w:rPr>
                <w:rFonts w:ascii="Gill Sans MT" w:eastAsia="Gill Sans MT" w:hAnsi="Gill Sans MT" w:cs="Gill Sans MT"/>
              </w:rPr>
              <w:t>Use blank lines in your document to create visual spacing.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D1" w:rsidRDefault="00F93E5C" w:rsidP="002A3FBC">
            <w:pPr>
              <w:spacing w:after="242" w:line="236" w:lineRule="auto"/>
              <w:ind w:right="22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After modifying a heading or title, right click on that Style Markup (Title, heading, </w:t>
            </w:r>
            <w:proofErr w:type="spellStart"/>
            <w:r>
              <w:rPr>
                <w:rFonts w:ascii="Gill Sans MT" w:eastAsia="Gill Sans MT" w:hAnsi="Gill Sans MT" w:cs="Gill Sans MT"/>
              </w:rPr>
              <w:t>etc</w:t>
            </w:r>
            <w:proofErr w:type="spellEnd"/>
            <w:r>
              <w:rPr>
                <w:rFonts w:ascii="Gill Sans MT" w:eastAsia="Gill Sans MT" w:hAnsi="Gill Sans MT" w:cs="Gill Sans MT"/>
              </w:rPr>
              <w:t>) and update it to match your changes. It will change all text using that Style to match your adjustments.</w:t>
            </w:r>
          </w:p>
          <w:p w:rsidR="002A1DD1" w:rsidRDefault="002A1DD1" w:rsidP="002A3FBC">
            <w:pPr>
              <w:jc w:val="center"/>
            </w:pPr>
          </w:p>
        </w:tc>
      </w:tr>
    </w:tbl>
    <w:p w:rsidR="002A1DD1" w:rsidRDefault="002A1DD1" w:rsidP="002A3FBC">
      <w:pPr>
        <w:spacing w:after="0"/>
      </w:pPr>
    </w:p>
    <w:sectPr w:rsidR="002A1DD1">
      <w:headerReference w:type="default" r:id="rId8"/>
      <w:pgSz w:w="12240" w:h="15840"/>
      <w:pgMar w:top="1440" w:right="143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BC" w:rsidRDefault="002A3FBC" w:rsidP="002A3FBC">
      <w:pPr>
        <w:spacing w:after="0"/>
      </w:pPr>
      <w:r>
        <w:separator/>
      </w:r>
    </w:p>
  </w:endnote>
  <w:endnote w:type="continuationSeparator" w:id="0">
    <w:p w:rsidR="002A3FBC" w:rsidRDefault="002A3FBC" w:rsidP="002A3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BC" w:rsidRDefault="002A3FBC" w:rsidP="002A3FBC">
      <w:pPr>
        <w:spacing w:after="0"/>
      </w:pPr>
      <w:r>
        <w:separator/>
      </w:r>
    </w:p>
  </w:footnote>
  <w:footnote w:type="continuationSeparator" w:id="0">
    <w:p w:rsidR="002A3FBC" w:rsidRDefault="002A3FBC" w:rsidP="002A3F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BC" w:rsidRDefault="002A3FB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C1D785" wp14:editId="3F7606BF">
              <wp:simplePos x="0" y="0"/>
              <wp:positionH relativeFrom="margin">
                <wp:posOffset>-56515</wp:posOffset>
              </wp:positionH>
              <wp:positionV relativeFrom="page">
                <wp:posOffset>307975</wp:posOffset>
              </wp:positionV>
              <wp:extent cx="6013450" cy="459105"/>
              <wp:effectExtent l="0" t="0" r="635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3450" cy="4591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48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A3FBC" w:rsidRPr="005E44C0" w:rsidRDefault="002A3FBC" w:rsidP="002A3FBC">
                              <w:pPr>
                                <w:pStyle w:val="Title"/>
                                <w:jc w:val="center"/>
                              </w:pPr>
                              <w:r w:rsidRPr="002A3FBC">
                                <w:rPr>
                                  <w:b/>
                                  <w:color w:val="FFFFFF" w:themeColor="background1"/>
                                  <w:sz w:val="48"/>
                                  <w:szCs w:val="36"/>
                                </w:rPr>
                                <w:t>QUICK TIPS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1D785" id="Rectangle 197" o:spid="_x0000_s1041" style="position:absolute;margin-left:-4.45pt;margin-top:24.25pt;width:473.5pt;height:36.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" o:allowoverlap="f" fillcolor="#19066e [2404]" stroked="f" strokeweight="1pt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48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A3FBC" w:rsidRPr="005E44C0" w:rsidRDefault="002A3FBC" w:rsidP="002A3FBC">
                        <w:pPr>
                          <w:pStyle w:val="Title"/>
                          <w:jc w:val="center"/>
                        </w:pPr>
                        <w:r w:rsidRPr="002A3FBC">
                          <w:rPr>
                            <w:b/>
                            <w:color w:val="FFFFFF" w:themeColor="background1"/>
                            <w:sz w:val="48"/>
                            <w:szCs w:val="36"/>
                          </w:rPr>
                          <w:t>QUICK TIPS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1"/>
    <w:rsid w:val="002A1DD1"/>
    <w:rsid w:val="002A3FBC"/>
    <w:rsid w:val="00B956A7"/>
    <w:rsid w:val="00F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0205F1-27B6-4AB0-9C24-E06551A3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BC"/>
  </w:style>
  <w:style w:type="paragraph" w:styleId="Heading1">
    <w:name w:val="heading 1"/>
    <w:basedOn w:val="Normal"/>
    <w:next w:val="Normal"/>
    <w:link w:val="Heading1Char"/>
    <w:uiPriority w:val="9"/>
    <w:qFormat/>
    <w:rsid w:val="002A3FBC"/>
    <w:pPr>
      <w:keepNext/>
      <w:keepLines/>
      <w:pBdr>
        <w:bottom w:val="single" w:sz="4" w:space="1" w:color="23099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19066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FBC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9066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FBC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D27E06" w:themeColor="accent3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FB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FB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B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B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B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B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FBC"/>
    <w:rPr>
      <w:rFonts w:asciiTheme="majorHAnsi" w:eastAsiaTheme="majorEastAsia" w:hAnsiTheme="majorHAnsi" w:cstheme="majorBidi"/>
      <w:color w:val="19066E" w:themeColor="accent1" w:themeShade="BF"/>
      <w:sz w:val="36"/>
      <w:szCs w:val="36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A3FBC"/>
    <w:rPr>
      <w:rFonts w:asciiTheme="majorHAnsi" w:eastAsiaTheme="majorEastAsia" w:hAnsiTheme="majorHAnsi" w:cstheme="majorBidi"/>
      <w:color w:val="19066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FBC"/>
    <w:rPr>
      <w:rFonts w:asciiTheme="majorHAnsi" w:eastAsiaTheme="majorEastAsia" w:hAnsiTheme="majorHAnsi" w:cstheme="majorBidi"/>
      <w:color w:val="D27E06" w:themeColor="accent3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FB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FB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B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B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B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B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BC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3FBC"/>
    <w:pPr>
      <w:spacing w:after="0"/>
      <w:contextualSpacing/>
    </w:pPr>
    <w:rPr>
      <w:rFonts w:asciiTheme="majorHAnsi" w:eastAsiaTheme="majorEastAsia" w:hAnsiTheme="majorHAnsi" w:cstheme="majorBidi"/>
      <w:color w:val="19066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A3FBC"/>
    <w:rPr>
      <w:rFonts w:asciiTheme="majorHAnsi" w:eastAsiaTheme="majorEastAsia" w:hAnsiTheme="majorHAnsi" w:cstheme="majorBidi"/>
      <w:color w:val="19066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FB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A3FB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A3FBC"/>
    <w:rPr>
      <w:b/>
      <w:bCs/>
    </w:rPr>
  </w:style>
  <w:style w:type="character" w:styleId="Emphasis">
    <w:name w:val="Emphasis"/>
    <w:basedOn w:val="DefaultParagraphFont"/>
    <w:uiPriority w:val="20"/>
    <w:qFormat/>
    <w:rsid w:val="002A3FBC"/>
    <w:rPr>
      <w:i/>
      <w:iCs/>
    </w:rPr>
  </w:style>
  <w:style w:type="paragraph" w:styleId="NoSpacing">
    <w:name w:val="No Spacing"/>
    <w:uiPriority w:val="1"/>
    <w:qFormat/>
    <w:rsid w:val="002A3FB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A3FB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3F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FB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23099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FBC"/>
    <w:rPr>
      <w:rFonts w:asciiTheme="majorHAnsi" w:eastAsiaTheme="majorEastAsia" w:hAnsiTheme="majorHAnsi" w:cstheme="majorBidi"/>
      <w:color w:val="23099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A3FB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3FB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3FB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A3FB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A3FB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FB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A3F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FBC"/>
  </w:style>
  <w:style w:type="paragraph" w:styleId="Footer">
    <w:name w:val="footer"/>
    <w:basedOn w:val="Normal"/>
    <w:link w:val="FooterChar"/>
    <w:uiPriority w:val="99"/>
    <w:unhideWhenUsed/>
    <w:rsid w:val="002A3F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upport.microsoft.com/en-us/office/repeat-table-header-on-subsequent-pages-2ff677e0-3150-464a-a283-fa52794b4b41?showcontactusnav=false&amp;ns=winword&amp;version=90&amp;ui=en-us&amp;rs=en-us&amp;ad=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microsoft.com/en-us/office/repeat-table-header-on-subsequent-pages-2ff677e0-3150-464a-a283-fa52794b4b41?showcontactusnav=false&amp;ns=winword&amp;version=90&amp;ui=en-us&amp;rs=en-us&amp;ad=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TB">
      <a:dk1>
        <a:sysClr val="windowText" lastClr="000000"/>
      </a:dk1>
      <a:lt1>
        <a:sysClr val="window" lastClr="FFFFFF"/>
      </a:lt1>
      <a:dk2>
        <a:srgbClr val="D80477"/>
      </a:dk2>
      <a:lt2>
        <a:srgbClr val="DEB2DA"/>
      </a:lt2>
      <a:accent1>
        <a:srgbClr val="230994"/>
      </a:accent1>
      <a:accent2>
        <a:srgbClr val="5F74E3"/>
      </a:accent2>
      <a:accent3>
        <a:srgbClr val="F9A428"/>
      </a:accent3>
      <a:accent4>
        <a:srgbClr val="230994"/>
      </a:accent4>
      <a:accent5>
        <a:srgbClr val="5F74E3"/>
      </a:accent5>
      <a:accent6>
        <a:srgbClr val="D80477"/>
      </a:accent6>
      <a:hlink>
        <a:srgbClr val="4C0B6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TIPS</vt:lpstr>
    </vt:vector>
  </TitlesOfParts>
  <Company>Truman State University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TIPS</dc:title>
  <dc:subject/>
  <dc:creator>Sevilla, Vallarie</dc:creator>
  <cp:keywords/>
  <cp:lastModifiedBy>Val Sevilla</cp:lastModifiedBy>
  <cp:revision>4</cp:revision>
  <dcterms:created xsi:type="dcterms:W3CDTF">2021-11-03T22:00:00Z</dcterms:created>
  <dcterms:modified xsi:type="dcterms:W3CDTF">2022-08-29T15:26:00Z</dcterms:modified>
</cp:coreProperties>
</file>